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5B7AA" w14:textId="77777777" w:rsidR="004E6CFA" w:rsidRPr="00EF0EC6" w:rsidRDefault="004E6CFA" w:rsidP="00EF0EC6">
      <w:pPr>
        <w:spacing w:after="120"/>
        <w:ind w:left="9781"/>
        <w:jc w:val="center"/>
        <w:rPr>
          <w:sz w:val="28"/>
          <w:szCs w:val="28"/>
        </w:rPr>
      </w:pPr>
      <w:r w:rsidRPr="00EF0EC6">
        <w:rPr>
          <w:sz w:val="28"/>
          <w:szCs w:val="28"/>
        </w:rPr>
        <w:t>УТВЕРЖДЕН</w:t>
      </w:r>
    </w:p>
    <w:p w14:paraId="0F2DFA4D" w14:textId="4C028584" w:rsidR="004E6CFA" w:rsidRPr="00EF0EC6" w:rsidRDefault="004E6CFA" w:rsidP="00EF0EC6">
      <w:pPr>
        <w:ind w:left="9781"/>
        <w:jc w:val="center"/>
        <w:rPr>
          <w:sz w:val="28"/>
          <w:szCs w:val="28"/>
        </w:rPr>
      </w:pPr>
      <w:r w:rsidRPr="00EF0EC6">
        <w:rPr>
          <w:sz w:val="28"/>
          <w:szCs w:val="28"/>
        </w:rPr>
        <w:t>распоряжением мэра</w:t>
      </w:r>
    </w:p>
    <w:p w14:paraId="0D18354A" w14:textId="724506B5" w:rsidR="004E6CFA" w:rsidRPr="00EF0EC6" w:rsidRDefault="004E6CFA" w:rsidP="00EF0EC6">
      <w:pPr>
        <w:ind w:left="9781"/>
        <w:jc w:val="center"/>
        <w:rPr>
          <w:sz w:val="28"/>
          <w:szCs w:val="28"/>
        </w:rPr>
      </w:pPr>
      <w:r w:rsidRPr="00EF0EC6">
        <w:rPr>
          <w:sz w:val="28"/>
          <w:szCs w:val="28"/>
        </w:rPr>
        <w:t>муниципального образования</w:t>
      </w:r>
    </w:p>
    <w:p w14:paraId="743A6385" w14:textId="217F962F" w:rsidR="00640B77" w:rsidRPr="00EF0EC6" w:rsidRDefault="00F01DCE" w:rsidP="00EF0EC6">
      <w:pPr>
        <w:ind w:left="9781"/>
        <w:jc w:val="center"/>
        <w:rPr>
          <w:sz w:val="28"/>
          <w:szCs w:val="28"/>
        </w:rPr>
      </w:pPr>
      <w:r w:rsidRPr="00EF0EC6">
        <w:rPr>
          <w:sz w:val="28"/>
          <w:szCs w:val="28"/>
        </w:rPr>
        <w:t>Ногликский муниципальный округ</w:t>
      </w:r>
    </w:p>
    <w:p w14:paraId="128DDA2C" w14:textId="77777777" w:rsidR="00640B77" w:rsidRPr="00EF0EC6" w:rsidRDefault="00B23B01" w:rsidP="00EF0EC6">
      <w:pPr>
        <w:ind w:left="9781"/>
        <w:jc w:val="center"/>
        <w:rPr>
          <w:sz w:val="28"/>
          <w:szCs w:val="28"/>
        </w:rPr>
      </w:pPr>
      <w:r w:rsidRPr="00EF0EC6">
        <w:rPr>
          <w:sz w:val="28"/>
          <w:szCs w:val="28"/>
        </w:rPr>
        <w:t xml:space="preserve">Сахалинской области </w:t>
      </w:r>
    </w:p>
    <w:p w14:paraId="34963169" w14:textId="1E1F4991" w:rsidR="004F2CC6" w:rsidRPr="00EF0EC6" w:rsidRDefault="004E6CFA" w:rsidP="00EF0EC6">
      <w:pPr>
        <w:ind w:left="9781"/>
        <w:jc w:val="center"/>
        <w:rPr>
          <w:sz w:val="28"/>
          <w:szCs w:val="28"/>
        </w:rPr>
      </w:pPr>
      <w:r w:rsidRPr="00EF0EC6">
        <w:rPr>
          <w:sz w:val="28"/>
          <w:szCs w:val="28"/>
        </w:rPr>
        <w:t>от</w:t>
      </w:r>
      <w:r w:rsidR="0006543B" w:rsidRPr="00EF0EC6">
        <w:rPr>
          <w:sz w:val="28"/>
          <w:szCs w:val="28"/>
        </w:rPr>
        <w:t xml:space="preserve"> </w:t>
      </w:r>
      <w:r w:rsidR="00B86EE4">
        <w:rPr>
          <w:sz w:val="28"/>
          <w:szCs w:val="28"/>
        </w:rPr>
        <w:t>14 апреля 2025 года</w:t>
      </w:r>
      <w:r w:rsidRPr="00EF0EC6">
        <w:rPr>
          <w:sz w:val="28"/>
          <w:szCs w:val="28"/>
        </w:rPr>
        <w:t xml:space="preserve"> № </w:t>
      </w:r>
      <w:r w:rsidR="00B86EE4">
        <w:rPr>
          <w:sz w:val="28"/>
          <w:szCs w:val="28"/>
        </w:rPr>
        <w:t>27-р</w:t>
      </w:r>
      <w:bookmarkStart w:id="0" w:name="_GoBack"/>
      <w:bookmarkEnd w:id="0"/>
    </w:p>
    <w:p w14:paraId="0B4F8CC1" w14:textId="77777777" w:rsidR="00F01DCE" w:rsidRPr="00EF0EC6" w:rsidRDefault="00F01DCE" w:rsidP="00EF0EC6">
      <w:pPr>
        <w:pStyle w:val="ConsPlusCell"/>
        <w:ind w:left="9781"/>
        <w:jc w:val="center"/>
      </w:pPr>
    </w:p>
    <w:p w14:paraId="03B66717" w14:textId="77777777" w:rsidR="00CD63C3" w:rsidRDefault="00CD63C3" w:rsidP="00870AFB">
      <w:pPr>
        <w:pStyle w:val="ConsPlusCell"/>
        <w:jc w:val="center"/>
        <w:rPr>
          <w:sz w:val="26"/>
          <w:szCs w:val="26"/>
        </w:rPr>
      </w:pPr>
    </w:p>
    <w:p w14:paraId="2EFBF76A" w14:textId="77777777" w:rsidR="00F01DCE" w:rsidRDefault="00F01DCE" w:rsidP="00870AFB">
      <w:pPr>
        <w:pStyle w:val="ConsPlusCell"/>
        <w:jc w:val="center"/>
        <w:rPr>
          <w:sz w:val="26"/>
          <w:szCs w:val="26"/>
        </w:rPr>
      </w:pPr>
    </w:p>
    <w:p w14:paraId="053BCC87" w14:textId="77777777" w:rsidR="00870AFB" w:rsidRDefault="00870AFB" w:rsidP="00870AFB">
      <w:pPr>
        <w:pStyle w:val="ConsPlusCell"/>
        <w:jc w:val="center"/>
        <w:rPr>
          <w:sz w:val="26"/>
          <w:szCs w:val="26"/>
        </w:rPr>
      </w:pPr>
      <w:r>
        <w:rPr>
          <w:sz w:val="26"/>
          <w:szCs w:val="26"/>
        </w:rPr>
        <w:t>ПЕРЕЧЕНЬ МУНИЦИПАЛЬНЫХ ПРОГРАММ</w:t>
      </w:r>
    </w:p>
    <w:p w14:paraId="6222178E" w14:textId="625ED0F0" w:rsidR="00870AFB" w:rsidRDefault="000F7EC1" w:rsidP="00870AFB">
      <w:pPr>
        <w:pStyle w:val="ConsPlusCell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 Ногликский</w:t>
      </w:r>
      <w:r w:rsidR="00491984">
        <w:rPr>
          <w:sz w:val="26"/>
          <w:szCs w:val="26"/>
        </w:rPr>
        <w:t xml:space="preserve"> муниципальный округ Сахалинской области</w:t>
      </w:r>
    </w:p>
    <w:p w14:paraId="322A9815" w14:textId="77777777" w:rsidR="001B5FAE" w:rsidRDefault="001B5FAE" w:rsidP="00870AFB">
      <w:pPr>
        <w:pStyle w:val="ConsPlusCell"/>
        <w:jc w:val="center"/>
        <w:rPr>
          <w:sz w:val="26"/>
          <w:szCs w:val="26"/>
        </w:rPr>
      </w:pPr>
    </w:p>
    <w:tbl>
      <w:tblPr>
        <w:tblStyle w:val="a3"/>
        <w:tblW w:w="14170" w:type="dxa"/>
        <w:tblLook w:val="04A0" w:firstRow="1" w:lastRow="0" w:firstColumn="1" w:lastColumn="0" w:noHBand="0" w:noVBand="1"/>
      </w:tblPr>
      <w:tblGrid>
        <w:gridCol w:w="698"/>
        <w:gridCol w:w="6101"/>
        <w:gridCol w:w="5245"/>
        <w:gridCol w:w="2126"/>
      </w:tblGrid>
      <w:tr w:rsidR="0036111B" w:rsidRPr="0036111B" w14:paraId="670A496B" w14:textId="60A8D4A6" w:rsidTr="00502064">
        <w:tc>
          <w:tcPr>
            <w:tcW w:w="698" w:type="dxa"/>
            <w:vAlign w:val="center"/>
          </w:tcPr>
          <w:p w14:paraId="61AAF96E" w14:textId="77777777" w:rsidR="0003136A" w:rsidRPr="0036111B" w:rsidRDefault="0003136A" w:rsidP="001B5FAE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№</w:t>
            </w:r>
          </w:p>
          <w:p w14:paraId="1974F9A7" w14:textId="772FECBE" w:rsidR="00491984" w:rsidRPr="0036111B" w:rsidRDefault="00491984" w:rsidP="001B5FAE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п/п</w:t>
            </w:r>
          </w:p>
        </w:tc>
        <w:tc>
          <w:tcPr>
            <w:tcW w:w="6101" w:type="dxa"/>
            <w:vAlign w:val="center"/>
          </w:tcPr>
          <w:p w14:paraId="3DFA128C" w14:textId="631771DE" w:rsidR="00491984" w:rsidRPr="0036111B" w:rsidRDefault="0003136A" w:rsidP="001B5FAE">
            <w:pPr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Наименование</w:t>
            </w:r>
          </w:p>
          <w:p w14:paraId="006C6102" w14:textId="3DA6660B" w:rsidR="00491984" w:rsidRPr="0036111B" w:rsidRDefault="00491984" w:rsidP="001B5FAE">
            <w:pPr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5245" w:type="dxa"/>
          </w:tcPr>
          <w:p w14:paraId="5B553851" w14:textId="08676F66" w:rsidR="00491984" w:rsidRPr="0036111B" w:rsidRDefault="0003136A" w:rsidP="001B5FAE">
            <w:pPr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Ответственный</w:t>
            </w:r>
          </w:p>
          <w:p w14:paraId="34316C08" w14:textId="6F5E6B84" w:rsidR="00491984" w:rsidRPr="0036111B" w:rsidRDefault="00491984" w:rsidP="001B5FAE">
            <w:pPr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исполнитель</w:t>
            </w:r>
          </w:p>
        </w:tc>
        <w:tc>
          <w:tcPr>
            <w:tcW w:w="2126" w:type="dxa"/>
          </w:tcPr>
          <w:p w14:paraId="47F2CC4E" w14:textId="4A068DB2" w:rsidR="00491984" w:rsidRPr="0036111B" w:rsidRDefault="00491984" w:rsidP="001B5FAE">
            <w:pPr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Срок реализации</w:t>
            </w:r>
          </w:p>
        </w:tc>
      </w:tr>
      <w:tr w:rsidR="0036111B" w:rsidRPr="0036111B" w14:paraId="7E061DF3" w14:textId="4894AAAC" w:rsidTr="00502064">
        <w:tc>
          <w:tcPr>
            <w:tcW w:w="698" w:type="dxa"/>
          </w:tcPr>
          <w:p w14:paraId="10AF77E6" w14:textId="77777777" w:rsidR="006D7297" w:rsidRPr="0036111B" w:rsidRDefault="006D7297" w:rsidP="001B5FAE">
            <w:pPr>
              <w:pStyle w:val="ConsPlusCell"/>
              <w:jc w:val="center"/>
              <w:rPr>
                <w:sz w:val="26"/>
                <w:szCs w:val="26"/>
              </w:rPr>
            </w:pPr>
          </w:p>
        </w:tc>
        <w:tc>
          <w:tcPr>
            <w:tcW w:w="13472" w:type="dxa"/>
            <w:gridSpan w:val="3"/>
          </w:tcPr>
          <w:p w14:paraId="0A645643" w14:textId="134791BD" w:rsidR="006D7297" w:rsidRPr="0036111B" w:rsidRDefault="006D7297" w:rsidP="0003136A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Новое качество жизни</w:t>
            </w:r>
          </w:p>
        </w:tc>
      </w:tr>
      <w:tr w:rsidR="0036111B" w:rsidRPr="0036111B" w14:paraId="1DD52A9E" w14:textId="464E10A5" w:rsidTr="00EF0EC6">
        <w:trPr>
          <w:trHeight w:val="1289"/>
        </w:trPr>
        <w:tc>
          <w:tcPr>
            <w:tcW w:w="698" w:type="dxa"/>
          </w:tcPr>
          <w:p w14:paraId="4BB7EBFD" w14:textId="6DE03812" w:rsidR="00491984" w:rsidRPr="0036111B" w:rsidRDefault="00491984" w:rsidP="001B5FAE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1.</w:t>
            </w:r>
          </w:p>
        </w:tc>
        <w:tc>
          <w:tcPr>
            <w:tcW w:w="6101" w:type="dxa"/>
          </w:tcPr>
          <w:p w14:paraId="5928DB7D" w14:textId="74E5E965" w:rsidR="00491984" w:rsidRPr="0036111B" w:rsidRDefault="00491984" w:rsidP="00504573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Развитие образования в муниципальном образовании </w:t>
            </w:r>
            <w:r w:rsidR="00504573" w:rsidRPr="0036111B">
              <w:rPr>
                <w:sz w:val="26"/>
                <w:szCs w:val="26"/>
              </w:rPr>
              <w:t>Ногликский муниципальный округ Сахалинской области</w:t>
            </w:r>
          </w:p>
        </w:tc>
        <w:tc>
          <w:tcPr>
            <w:tcW w:w="5245" w:type="dxa"/>
          </w:tcPr>
          <w:p w14:paraId="144B0A41" w14:textId="75B1C69B" w:rsidR="00491984" w:rsidRPr="0036111B" w:rsidRDefault="00491984" w:rsidP="00502064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Отдел образования </w:t>
            </w:r>
            <w:r w:rsidR="00502064">
              <w:rPr>
                <w:sz w:val="26"/>
                <w:szCs w:val="26"/>
              </w:rPr>
              <w:t>Д</w:t>
            </w:r>
            <w:r w:rsidRPr="0036111B">
              <w:rPr>
                <w:sz w:val="26"/>
                <w:szCs w:val="26"/>
              </w:rPr>
              <w:t xml:space="preserve">епартамента социальной политики администрации муниципального образования </w:t>
            </w:r>
            <w:r w:rsidR="00B23B01" w:rsidRPr="0036111B">
              <w:rPr>
                <w:sz w:val="26"/>
                <w:szCs w:val="26"/>
              </w:rPr>
              <w:t xml:space="preserve">Ногликский муниципальный округ Сахалинской области </w:t>
            </w:r>
          </w:p>
        </w:tc>
        <w:tc>
          <w:tcPr>
            <w:tcW w:w="2126" w:type="dxa"/>
          </w:tcPr>
          <w:p w14:paraId="3BE16EA5" w14:textId="1525D5E2" w:rsidR="00491984" w:rsidRPr="0036111B" w:rsidRDefault="00F01DCE" w:rsidP="006D7297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2026-</w:t>
            </w:r>
            <w:r w:rsidR="00491984" w:rsidRPr="0036111B">
              <w:rPr>
                <w:sz w:val="26"/>
                <w:szCs w:val="26"/>
              </w:rPr>
              <w:t>2031 годы</w:t>
            </w:r>
          </w:p>
        </w:tc>
      </w:tr>
      <w:tr w:rsidR="0036111B" w:rsidRPr="0036111B" w14:paraId="6D9F4F56" w14:textId="525E8E93" w:rsidTr="00EF0EC6">
        <w:trPr>
          <w:trHeight w:val="1831"/>
        </w:trPr>
        <w:tc>
          <w:tcPr>
            <w:tcW w:w="698" w:type="dxa"/>
          </w:tcPr>
          <w:p w14:paraId="15D0C26C" w14:textId="546ABDCC" w:rsidR="00491984" w:rsidRPr="0036111B" w:rsidRDefault="00491984" w:rsidP="001B5FAE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2.</w:t>
            </w:r>
          </w:p>
        </w:tc>
        <w:tc>
          <w:tcPr>
            <w:tcW w:w="6101" w:type="dxa"/>
          </w:tcPr>
          <w:p w14:paraId="3536FF82" w14:textId="6656C497" w:rsidR="00491984" w:rsidRPr="0036111B" w:rsidRDefault="00491984" w:rsidP="00504573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Развитие физической культуры, спорта и молодежной политики в муниципальном образовании </w:t>
            </w:r>
            <w:r w:rsidR="00504573" w:rsidRPr="0036111B">
              <w:rPr>
                <w:sz w:val="26"/>
                <w:szCs w:val="26"/>
              </w:rPr>
              <w:t>Ногликский муниципальный округ Сахалинской области</w:t>
            </w:r>
          </w:p>
        </w:tc>
        <w:tc>
          <w:tcPr>
            <w:tcW w:w="5245" w:type="dxa"/>
          </w:tcPr>
          <w:p w14:paraId="3DCFF2B8" w14:textId="5BA1638F" w:rsidR="00491984" w:rsidRPr="0036111B" w:rsidRDefault="00491984" w:rsidP="0003136A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Отдел культуры, спорта, молодежной и социальной политики, туризма и КМНС </w:t>
            </w:r>
            <w:r w:rsidR="0003136A" w:rsidRPr="0036111B">
              <w:rPr>
                <w:sz w:val="26"/>
                <w:szCs w:val="26"/>
              </w:rPr>
              <w:t>Д</w:t>
            </w:r>
            <w:r w:rsidRPr="0036111B">
              <w:rPr>
                <w:sz w:val="26"/>
                <w:szCs w:val="26"/>
              </w:rPr>
              <w:t xml:space="preserve">епартамента социальной политики администрации муниципального образования </w:t>
            </w:r>
            <w:r w:rsidR="00B23B01" w:rsidRPr="0036111B">
              <w:rPr>
                <w:sz w:val="26"/>
                <w:szCs w:val="26"/>
              </w:rPr>
              <w:t xml:space="preserve">Ногликский муниципальный округ Сахалинской области </w:t>
            </w:r>
          </w:p>
        </w:tc>
        <w:tc>
          <w:tcPr>
            <w:tcW w:w="2126" w:type="dxa"/>
          </w:tcPr>
          <w:p w14:paraId="1090870E" w14:textId="769E850B" w:rsidR="00491984" w:rsidRPr="0036111B" w:rsidRDefault="00491984" w:rsidP="00F01DCE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2026</w:t>
            </w:r>
            <w:r w:rsidR="00F01DCE" w:rsidRPr="0036111B">
              <w:rPr>
                <w:sz w:val="26"/>
                <w:szCs w:val="26"/>
              </w:rPr>
              <w:t>-</w:t>
            </w:r>
            <w:r w:rsidRPr="0036111B">
              <w:rPr>
                <w:sz w:val="26"/>
                <w:szCs w:val="26"/>
              </w:rPr>
              <w:t>2031 годы</w:t>
            </w:r>
          </w:p>
        </w:tc>
      </w:tr>
      <w:tr w:rsidR="0036111B" w:rsidRPr="0036111B" w14:paraId="582AFF54" w14:textId="1399DBE9" w:rsidTr="00EF0EC6">
        <w:trPr>
          <w:trHeight w:val="710"/>
        </w:trPr>
        <w:tc>
          <w:tcPr>
            <w:tcW w:w="698" w:type="dxa"/>
          </w:tcPr>
          <w:p w14:paraId="1E64BFFF" w14:textId="195BD445" w:rsidR="00491984" w:rsidRPr="0036111B" w:rsidRDefault="00491984" w:rsidP="001B5FAE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3.</w:t>
            </w:r>
          </w:p>
        </w:tc>
        <w:tc>
          <w:tcPr>
            <w:tcW w:w="6101" w:type="dxa"/>
          </w:tcPr>
          <w:p w14:paraId="66A6ACCB" w14:textId="76027689" w:rsidR="00491984" w:rsidRPr="0036111B" w:rsidRDefault="00491984" w:rsidP="00504573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Развитие культуры в муниципальном образовании </w:t>
            </w:r>
            <w:r w:rsidR="00504573" w:rsidRPr="0036111B">
              <w:rPr>
                <w:sz w:val="26"/>
                <w:szCs w:val="26"/>
              </w:rPr>
              <w:t>Ногликский муниципальный округ Сахалинской области</w:t>
            </w:r>
          </w:p>
        </w:tc>
        <w:tc>
          <w:tcPr>
            <w:tcW w:w="5245" w:type="dxa"/>
          </w:tcPr>
          <w:p w14:paraId="49D3A9EF" w14:textId="093ED765" w:rsidR="00491984" w:rsidRPr="0036111B" w:rsidRDefault="00491984" w:rsidP="0003136A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Отдел культуры, спорта, молодежной и социальной политики, туризма и КМНС </w:t>
            </w:r>
            <w:r w:rsidR="0003136A" w:rsidRPr="0036111B">
              <w:rPr>
                <w:sz w:val="26"/>
                <w:szCs w:val="26"/>
              </w:rPr>
              <w:t>Д</w:t>
            </w:r>
            <w:r w:rsidRPr="0036111B">
              <w:rPr>
                <w:sz w:val="26"/>
                <w:szCs w:val="26"/>
              </w:rPr>
              <w:t xml:space="preserve">епартамента социальной политики администрации муниципального </w:t>
            </w:r>
            <w:r w:rsidRPr="0036111B">
              <w:rPr>
                <w:sz w:val="26"/>
                <w:szCs w:val="26"/>
              </w:rPr>
              <w:lastRenderedPageBreak/>
              <w:t xml:space="preserve">образования </w:t>
            </w:r>
            <w:r w:rsidR="00B23B01" w:rsidRPr="0036111B">
              <w:rPr>
                <w:sz w:val="26"/>
                <w:szCs w:val="26"/>
              </w:rPr>
              <w:t xml:space="preserve">Ногликский муниципальный округ Сахалинской области </w:t>
            </w:r>
          </w:p>
        </w:tc>
        <w:tc>
          <w:tcPr>
            <w:tcW w:w="2126" w:type="dxa"/>
          </w:tcPr>
          <w:p w14:paraId="1096397D" w14:textId="16B572BB" w:rsidR="00491984" w:rsidRPr="0036111B" w:rsidRDefault="00491984" w:rsidP="00F01DCE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lastRenderedPageBreak/>
              <w:t>2026</w:t>
            </w:r>
            <w:r w:rsidR="00F01DCE" w:rsidRPr="0036111B">
              <w:rPr>
                <w:sz w:val="26"/>
                <w:szCs w:val="26"/>
              </w:rPr>
              <w:t>-</w:t>
            </w:r>
            <w:r w:rsidRPr="0036111B">
              <w:rPr>
                <w:sz w:val="26"/>
                <w:szCs w:val="26"/>
              </w:rPr>
              <w:t>2031 годы</w:t>
            </w:r>
          </w:p>
        </w:tc>
      </w:tr>
      <w:tr w:rsidR="0036111B" w:rsidRPr="0036111B" w14:paraId="098D4B86" w14:textId="6E281A98" w:rsidTr="00EF0EC6">
        <w:trPr>
          <w:trHeight w:val="1986"/>
        </w:trPr>
        <w:tc>
          <w:tcPr>
            <w:tcW w:w="698" w:type="dxa"/>
          </w:tcPr>
          <w:p w14:paraId="04121833" w14:textId="5857ADF4" w:rsidR="00491984" w:rsidRPr="0036111B" w:rsidRDefault="00491984" w:rsidP="001B5FAE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6101" w:type="dxa"/>
          </w:tcPr>
          <w:p w14:paraId="62A44A20" w14:textId="619397DB" w:rsidR="00491984" w:rsidRPr="0036111B" w:rsidRDefault="00491984" w:rsidP="00504573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Обеспечение населения муниципального образования </w:t>
            </w:r>
            <w:r w:rsidR="00504573" w:rsidRPr="0036111B">
              <w:rPr>
                <w:sz w:val="26"/>
                <w:szCs w:val="26"/>
              </w:rPr>
              <w:t xml:space="preserve">Ногликский муниципальный округ Сахалинской области </w:t>
            </w:r>
            <w:r w:rsidR="0003136A" w:rsidRPr="0036111B">
              <w:rPr>
                <w:sz w:val="26"/>
                <w:szCs w:val="26"/>
              </w:rPr>
              <w:t>качественным жильем</w:t>
            </w:r>
          </w:p>
        </w:tc>
        <w:tc>
          <w:tcPr>
            <w:tcW w:w="5245" w:type="dxa"/>
          </w:tcPr>
          <w:p w14:paraId="6CF4E1F4" w14:textId="45341966" w:rsidR="00491984" w:rsidRPr="0036111B" w:rsidRDefault="00491984" w:rsidP="00B43614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="00B23B01" w:rsidRPr="0036111B">
              <w:rPr>
                <w:sz w:val="26"/>
                <w:szCs w:val="26"/>
              </w:rPr>
              <w:t xml:space="preserve">Ногликский муниципальный округ Сахалинской области </w:t>
            </w:r>
          </w:p>
        </w:tc>
        <w:tc>
          <w:tcPr>
            <w:tcW w:w="2126" w:type="dxa"/>
          </w:tcPr>
          <w:p w14:paraId="13911D2D" w14:textId="16658B68" w:rsidR="00491984" w:rsidRPr="0036111B" w:rsidRDefault="00491984" w:rsidP="00F01DCE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2026</w:t>
            </w:r>
            <w:r w:rsidR="00F01DCE" w:rsidRPr="0036111B">
              <w:rPr>
                <w:sz w:val="26"/>
                <w:szCs w:val="26"/>
              </w:rPr>
              <w:t>-</w:t>
            </w:r>
            <w:r w:rsidRPr="0036111B">
              <w:rPr>
                <w:sz w:val="26"/>
                <w:szCs w:val="26"/>
              </w:rPr>
              <w:t>2031 годы</w:t>
            </w:r>
          </w:p>
        </w:tc>
      </w:tr>
      <w:tr w:rsidR="0036111B" w:rsidRPr="0036111B" w14:paraId="2AA747A9" w14:textId="411906D0" w:rsidTr="00EF0EC6">
        <w:trPr>
          <w:trHeight w:val="2253"/>
        </w:trPr>
        <w:tc>
          <w:tcPr>
            <w:tcW w:w="698" w:type="dxa"/>
          </w:tcPr>
          <w:p w14:paraId="6088AF9A" w14:textId="3EFEF29D" w:rsidR="00491984" w:rsidRPr="0036111B" w:rsidRDefault="00491984" w:rsidP="008348DF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5.</w:t>
            </w:r>
          </w:p>
        </w:tc>
        <w:tc>
          <w:tcPr>
            <w:tcW w:w="6101" w:type="dxa"/>
          </w:tcPr>
          <w:p w14:paraId="03D66433" w14:textId="2023BA66" w:rsidR="00491984" w:rsidRPr="0036111B" w:rsidRDefault="00491984" w:rsidP="00B23B01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Обеспечение населения муниципального образования </w:t>
            </w:r>
            <w:r w:rsidR="00504573" w:rsidRPr="0036111B">
              <w:rPr>
                <w:sz w:val="26"/>
                <w:szCs w:val="26"/>
              </w:rPr>
              <w:t>Ногликский муниципальный округ Сахалинской области</w:t>
            </w:r>
            <w:r w:rsidRPr="0036111B">
              <w:rPr>
                <w:sz w:val="26"/>
                <w:szCs w:val="26"/>
              </w:rPr>
              <w:t xml:space="preserve"> качественными услугами жилищно-коммунального хозяйства</w:t>
            </w:r>
          </w:p>
        </w:tc>
        <w:tc>
          <w:tcPr>
            <w:tcW w:w="5245" w:type="dxa"/>
          </w:tcPr>
          <w:p w14:paraId="1393DD8E" w14:textId="04CB0693" w:rsidR="00491984" w:rsidRPr="0036111B" w:rsidRDefault="00491984" w:rsidP="00C66E67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="00B23B01" w:rsidRPr="0036111B">
              <w:rPr>
                <w:sz w:val="26"/>
                <w:szCs w:val="26"/>
              </w:rPr>
              <w:t xml:space="preserve">Ногликский муниципальный округ Сахалинской области </w:t>
            </w:r>
          </w:p>
        </w:tc>
        <w:tc>
          <w:tcPr>
            <w:tcW w:w="2126" w:type="dxa"/>
          </w:tcPr>
          <w:p w14:paraId="78272DA1" w14:textId="4918C484" w:rsidR="00491984" w:rsidRPr="0036111B" w:rsidRDefault="00491984" w:rsidP="00F01DCE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2026</w:t>
            </w:r>
            <w:r w:rsidR="00F01DCE" w:rsidRPr="0036111B">
              <w:rPr>
                <w:sz w:val="26"/>
                <w:szCs w:val="26"/>
              </w:rPr>
              <w:t>-</w:t>
            </w:r>
            <w:r w:rsidRPr="0036111B">
              <w:rPr>
                <w:sz w:val="26"/>
                <w:szCs w:val="26"/>
              </w:rPr>
              <w:t>2031 годы</w:t>
            </w:r>
          </w:p>
        </w:tc>
      </w:tr>
      <w:tr w:rsidR="0036111B" w:rsidRPr="0036111B" w14:paraId="293AF666" w14:textId="120E720D" w:rsidTr="00EF0EC6">
        <w:trPr>
          <w:trHeight w:val="2257"/>
        </w:trPr>
        <w:tc>
          <w:tcPr>
            <w:tcW w:w="698" w:type="dxa"/>
          </w:tcPr>
          <w:p w14:paraId="07709159" w14:textId="40DF9300" w:rsidR="00491984" w:rsidRPr="0036111B" w:rsidRDefault="00491984" w:rsidP="008348DF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6.</w:t>
            </w:r>
          </w:p>
        </w:tc>
        <w:tc>
          <w:tcPr>
            <w:tcW w:w="6101" w:type="dxa"/>
          </w:tcPr>
          <w:p w14:paraId="5B5F0E6B" w14:textId="4E75EF4B" w:rsidR="00491984" w:rsidRPr="0036111B" w:rsidRDefault="00491984" w:rsidP="00504573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Развитие транспортной инфраструктуры и дорожного хозяйства муниципального образования </w:t>
            </w:r>
            <w:r w:rsidR="00504573" w:rsidRPr="0036111B">
              <w:rPr>
                <w:sz w:val="26"/>
                <w:szCs w:val="26"/>
              </w:rPr>
              <w:t xml:space="preserve">Ногликский муниципальный округ Сахалинской области </w:t>
            </w:r>
          </w:p>
        </w:tc>
        <w:tc>
          <w:tcPr>
            <w:tcW w:w="5245" w:type="dxa"/>
          </w:tcPr>
          <w:p w14:paraId="70F6056C" w14:textId="5F4F9592" w:rsidR="00491984" w:rsidRPr="0036111B" w:rsidRDefault="00491984" w:rsidP="00C66E67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="00C66E67" w:rsidRPr="0036111B">
              <w:rPr>
                <w:sz w:val="26"/>
                <w:szCs w:val="26"/>
              </w:rPr>
              <w:t>Ногликский муниципальный округ Сахалинской области</w:t>
            </w:r>
          </w:p>
        </w:tc>
        <w:tc>
          <w:tcPr>
            <w:tcW w:w="2126" w:type="dxa"/>
          </w:tcPr>
          <w:p w14:paraId="4F3A1A3D" w14:textId="1147FB0E" w:rsidR="00491984" w:rsidRPr="0036111B" w:rsidRDefault="00491984" w:rsidP="00F01DCE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2026</w:t>
            </w:r>
            <w:r w:rsidR="00F01DCE" w:rsidRPr="0036111B">
              <w:rPr>
                <w:sz w:val="26"/>
                <w:szCs w:val="26"/>
              </w:rPr>
              <w:t>-</w:t>
            </w:r>
            <w:r w:rsidRPr="0036111B">
              <w:rPr>
                <w:sz w:val="26"/>
                <w:szCs w:val="26"/>
              </w:rPr>
              <w:t>2031 годы</w:t>
            </w:r>
          </w:p>
        </w:tc>
      </w:tr>
      <w:tr w:rsidR="0036111B" w:rsidRPr="0036111B" w14:paraId="7911AC8F" w14:textId="030D74E0" w:rsidTr="00EF0EC6">
        <w:trPr>
          <w:trHeight w:val="2261"/>
        </w:trPr>
        <w:tc>
          <w:tcPr>
            <w:tcW w:w="698" w:type="dxa"/>
          </w:tcPr>
          <w:p w14:paraId="6FA482F8" w14:textId="13FFBC9D" w:rsidR="00491984" w:rsidRPr="0036111B" w:rsidRDefault="00491984" w:rsidP="008348DF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7.</w:t>
            </w:r>
          </w:p>
        </w:tc>
        <w:tc>
          <w:tcPr>
            <w:tcW w:w="6101" w:type="dxa"/>
          </w:tcPr>
          <w:p w14:paraId="1A9A7642" w14:textId="5B34F7E1" w:rsidR="00491984" w:rsidRPr="0036111B" w:rsidRDefault="00491984" w:rsidP="00504573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Формирование современной городской среды в муниципальном образовании </w:t>
            </w:r>
            <w:r w:rsidR="00504573" w:rsidRPr="0036111B">
              <w:rPr>
                <w:sz w:val="26"/>
                <w:szCs w:val="26"/>
              </w:rPr>
              <w:t xml:space="preserve">Ногликский муниципальный округ Сахалинской области </w:t>
            </w:r>
          </w:p>
        </w:tc>
        <w:tc>
          <w:tcPr>
            <w:tcW w:w="5245" w:type="dxa"/>
          </w:tcPr>
          <w:p w14:paraId="05646F62" w14:textId="78BF9029" w:rsidR="00491984" w:rsidRPr="0036111B" w:rsidRDefault="00491984" w:rsidP="00C66E67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Отдел жилищно-коммунального и дорожного хозяйства</w:t>
            </w:r>
            <w:r w:rsidR="00B23B01" w:rsidRPr="0036111B">
              <w:rPr>
                <w:sz w:val="26"/>
                <w:szCs w:val="26"/>
              </w:rPr>
              <w:t xml:space="preserve"> </w:t>
            </w:r>
            <w:r w:rsidRPr="0036111B">
              <w:rPr>
                <w:sz w:val="26"/>
                <w:szCs w:val="26"/>
              </w:rPr>
              <w:t xml:space="preserve">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="00C66E67" w:rsidRPr="0036111B">
              <w:rPr>
                <w:sz w:val="26"/>
                <w:szCs w:val="26"/>
              </w:rPr>
              <w:t xml:space="preserve">Ногликский муниципальный округ Сахалинской области </w:t>
            </w:r>
          </w:p>
        </w:tc>
        <w:tc>
          <w:tcPr>
            <w:tcW w:w="2126" w:type="dxa"/>
          </w:tcPr>
          <w:p w14:paraId="36495944" w14:textId="7D4CFFB7" w:rsidR="00491984" w:rsidRPr="0036111B" w:rsidRDefault="00491984" w:rsidP="00F01DCE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2026</w:t>
            </w:r>
            <w:r w:rsidR="00F01DCE" w:rsidRPr="0036111B">
              <w:rPr>
                <w:sz w:val="26"/>
                <w:szCs w:val="26"/>
              </w:rPr>
              <w:t>-</w:t>
            </w:r>
            <w:r w:rsidRPr="0036111B">
              <w:rPr>
                <w:sz w:val="26"/>
                <w:szCs w:val="26"/>
              </w:rPr>
              <w:t>2031 годы</w:t>
            </w:r>
          </w:p>
        </w:tc>
      </w:tr>
      <w:tr w:rsidR="0036111B" w:rsidRPr="0036111B" w14:paraId="2B1E9AED" w14:textId="36F25FC5" w:rsidTr="00EF0EC6">
        <w:trPr>
          <w:trHeight w:val="409"/>
        </w:trPr>
        <w:tc>
          <w:tcPr>
            <w:tcW w:w="698" w:type="dxa"/>
          </w:tcPr>
          <w:p w14:paraId="27953315" w14:textId="1DE4869C" w:rsidR="006D7297" w:rsidRPr="0036111B" w:rsidRDefault="006D7297" w:rsidP="008348DF">
            <w:pPr>
              <w:pStyle w:val="ConsPlusCell"/>
              <w:jc w:val="center"/>
              <w:rPr>
                <w:sz w:val="26"/>
                <w:szCs w:val="26"/>
              </w:rPr>
            </w:pPr>
          </w:p>
        </w:tc>
        <w:tc>
          <w:tcPr>
            <w:tcW w:w="13472" w:type="dxa"/>
            <w:gridSpan w:val="3"/>
          </w:tcPr>
          <w:p w14:paraId="0B50DFC9" w14:textId="475859D2" w:rsidR="006D7297" w:rsidRPr="0036111B" w:rsidRDefault="006D7297" w:rsidP="0003136A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Обеспечение безопасности и защита населения</w:t>
            </w:r>
          </w:p>
        </w:tc>
      </w:tr>
      <w:tr w:rsidR="0036111B" w:rsidRPr="0036111B" w14:paraId="60C05913" w14:textId="38A5E5FB" w:rsidTr="00EF0EC6">
        <w:trPr>
          <w:trHeight w:val="2270"/>
        </w:trPr>
        <w:tc>
          <w:tcPr>
            <w:tcW w:w="698" w:type="dxa"/>
          </w:tcPr>
          <w:p w14:paraId="193AF486" w14:textId="07DD6E42" w:rsidR="00491984" w:rsidRPr="0036111B" w:rsidRDefault="00491984" w:rsidP="00621A98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8.</w:t>
            </w:r>
          </w:p>
        </w:tc>
        <w:tc>
          <w:tcPr>
            <w:tcW w:w="6101" w:type="dxa"/>
          </w:tcPr>
          <w:p w14:paraId="44FACC2D" w14:textId="0FCD785E" w:rsidR="00491984" w:rsidRPr="0036111B" w:rsidRDefault="00491984" w:rsidP="00504573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Обеспечение безопасности жизнедеятельности населения в муниципальном образовании </w:t>
            </w:r>
            <w:r w:rsidR="00504573" w:rsidRPr="0036111B">
              <w:rPr>
                <w:sz w:val="26"/>
                <w:szCs w:val="26"/>
              </w:rPr>
              <w:t xml:space="preserve">Ногликский муниципальный округ Сахалинской области </w:t>
            </w:r>
          </w:p>
        </w:tc>
        <w:tc>
          <w:tcPr>
            <w:tcW w:w="5245" w:type="dxa"/>
          </w:tcPr>
          <w:p w14:paraId="38F316D9" w14:textId="7B22EA3D" w:rsidR="00491984" w:rsidRPr="0036111B" w:rsidRDefault="00C66E67" w:rsidP="00C66E67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Администрация муниципального образования Ногликский муниципальный округ Сахалинской области (у</w:t>
            </w:r>
            <w:r w:rsidR="00491984" w:rsidRPr="0036111B">
              <w:rPr>
                <w:sz w:val="26"/>
                <w:szCs w:val="26"/>
              </w:rPr>
              <w:t>правляющий делами администрации муниципального образования, департамент социальной политики администрации муниципального образования</w:t>
            </w:r>
            <w:r w:rsidRPr="0036111B">
              <w:rPr>
                <w:sz w:val="26"/>
                <w:szCs w:val="26"/>
              </w:rPr>
              <w:t>)</w:t>
            </w:r>
          </w:p>
        </w:tc>
        <w:tc>
          <w:tcPr>
            <w:tcW w:w="2126" w:type="dxa"/>
          </w:tcPr>
          <w:p w14:paraId="4F749E5B" w14:textId="28DD3CD0" w:rsidR="00491984" w:rsidRPr="0036111B" w:rsidRDefault="00491984" w:rsidP="00F01DCE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2026</w:t>
            </w:r>
            <w:r w:rsidR="00F01DCE" w:rsidRPr="0036111B">
              <w:rPr>
                <w:sz w:val="26"/>
                <w:szCs w:val="26"/>
              </w:rPr>
              <w:t>-</w:t>
            </w:r>
            <w:r w:rsidRPr="0036111B">
              <w:rPr>
                <w:sz w:val="26"/>
                <w:szCs w:val="26"/>
              </w:rPr>
              <w:t>2031 годы</w:t>
            </w:r>
          </w:p>
        </w:tc>
      </w:tr>
      <w:tr w:rsidR="0036111B" w:rsidRPr="0036111B" w14:paraId="0478AB70" w14:textId="2236C990" w:rsidTr="00EF0EC6">
        <w:trPr>
          <w:trHeight w:val="442"/>
        </w:trPr>
        <w:tc>
          <w:tcPr>
            <w:tcW w:w="698" w:type="dxa"/>
          </w:tcPr>
          <w:p w14:paraId="38B166DF" w14:textId="7C115DEB" w:rsidR="006D7297" w:rsidRPr="0036111B" w:rsidRDefault="006D7297" w:rsidP="008348DF">
            <w:pPr>
              <w:pStyle w:val="ConsPlusCell"/>
              <w:jc w:val="center"/>
              <w:rPr>
                <w:sz w:val="26"/>
                <w:szCs w:val="26"/>
              </w:rPr>
            </w:pPr>
          </w:p>
        </w:tc>
        <w:tc>
          <w:tcPr>
            <w:tcW w:w="13472" w:type="dxa"/>
            <w:gridSpan w:val="3"/>
          </w:tcPr>
          <w:p w14:paraId="2ADF5EFF" w14:textId="10CCEBC4" w:rsidR="006D7297" w:rsidRPr="0036111B" w:rsidRDefault="006D7297" w:rsidP="0003136A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Инновационное развитие и модернизация экономики</w:t>
            </w:r>
          </w:p>
        </w:tc>
      </w:tr>
      <w:tr w:rsidR="0036111B" w:rsidRPr="0036111B" w14:paraId="6FB901A4" w14:textId="564C33A1" w:rsidTr="00EF0EC6">
        <w:trPr>
          <w:trHeight w:val="1980"/>
        </w:trPr>
        <w:tc>
          <w:tcPr>
            <w:tcW w:w="698" w:type="dxa"/>
          </w:tcPr>
          <w:p w14:paraId="7707AEEC" w14:textId="1EB10A6F" w:rsidR="00491984" w:rsidRPr="0036111B" w:rsidRDefault="00977AB3" w:rsidP="00977AB3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9</w:t>
            </w:r>
            <w:r w:rsidR="00491984" w:rsidRPr="0036111B">
              <w:rPr>
                <w:sz w:val="26"/>
                <w:szCs w:val="26"/>
              </w:rPr>
              <w:t>.</w:t>
            </w:r>
          </w:p>
        </w:tc>
        <w:tc>
          <w:tcPr>
            <w:tcW w:w="6101" w:type="dxa"/>
          </w:tcPr>
          <w:p w14:paraId="1C6685CB" w14:textId="47646326" w:rsidR="00491984" w:rsidRPr="0036111B" w:rsidRDefault="00491984" w:rsidP="00504573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Развитие предпринимательства и инвестиционного потенциала муниципального образования </w:t>
            </w:r>
            <w:r w:rsidR="00504573" w:rsidRPr="0036111B">
              <w:rPr>
                <w:sz w:val="26"/>
                <w:szCs w:val="26"/>
              </w:rPr>
              <w:t xml:space="preserve">Ногликский муниципальный округ Сахалинской области </w:t>
            </w:r>
          </w:p>
        </w:tc>
        <w:tc>
          <w:tcPr>
            <w:tcW w:w="5245" w:type="dxa"/>
          </w:tcPr>
          <w:p w14:paraId="18EDA3FE" w14:textId="632CEC3B" w:rsidR="00491984" w:rsidRPr="0036111B" w:rsidRDefault="00491984" w:rsidP="00B23B01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Отдел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="00B23B01" w:rsidRPr="0036111B">
              <w:rPr>
                <w:sz w:val="26"/>
                <w:szCs w:val="26"/>
              </w:rPr>
              <w:t xml:space="preserve">Ногликский муниципальный округ Сахалинской области </w:t>
            </w:r>
          </w:p>
        </w:tc>
        <w:tc>
          <w:tcPr>
            <w:tcW w:w="2126" w:type="dxa"/>
          </w:tcPr>
          <w:p w14:paraId="44657CE8" w14:textId="4BF20492" w:rsidR="00491984" w:rsidRPr="0036111B" w:rsidRDefault="00491984" w:rsidP="00F01DCE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2026</w:t>
            </w:r>
            <w:r w:rsidR="00F01DCE" w:rsidRPr="0036111B">
              <w:rPr>
                <w:sz w:val="26"/>
                <w:szCs w:val="26"/>
              </w:rPr>
              <w:t>-</w:t>
            </w:r>
            <w:r w:rsidRPr="0036111B">
              <w:rPr>
                <w:sz w:val="26"/>
                <w:szCs w:val="26"/>
              </w:rPr>
              <w:t>2031 годы</w:t>
            </w:r>
          </w:p>
        </w:tc>
      </w:tr>
      <w:tr w:rsidR="0036111B" w:rsidRPr="0036111B" w14:paraId="43ECA9E5" w14:textId="0475ACD2" w:rsidTr="00EF0EC6">
        <w:trPr>
          <w:trHeight w:val="1979"/>
        </w:trPr>
        <w:tc>
          <w:tcPr>
            <w:tcW w:w="698" w:type="dxa"/>
          </w:tcPr>
          <w:p w14:paraId="39967F2D" w14:textId="45C754F3" w:rsidR="00491984" w:rsidRPr="0036111B" w:rsidRDefault="00491984" w:rsidP="00977AB3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1</w:t>
            </w:r>
            <w:r w:rsidR="00977AB3" w:rsidRPr="0036111B">
              <w:rPr>
                <w:sz w:val="26"/>
                <w:szCs w:val="26"/>
              </w:rPr>
              <w:t>0</w:t>
            </w:r>
            <w:r w:rsidRPr="0036111B">
              <w:rPr>
                <w:sz w:val="26"/>
                <w:szCs w:val="26"/>
              </w:rPr>
              <w:t>.</w:t>
            </w:r>
          </w:p>
        </w:tc>
        <w:tc>
          <w:tcPr>
            <w:tcW w:w="6101" w:type="dxa"/>
          </w:tcPr>
          <w:p w14:paraId="1C47B280" w14:textId="0E7C70F0" w:rsidR="00491984" w:rsidRPr="0036111B" w:rsidRDefault="00491984" w:rsidP="00504573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Развитие сельского хозяйства и потребительского рынка муниципального образования </w:t>
            </w:r>
            <w:r w:rsidR="00504573" w:rsidRPr="0036111B">
              <w:rPr>
                <w:sz w:val="26"/>
                <w:szCs w:val="26"/>
              </w:rPr>
              <w:t xml:space="preserve">Ногликский муниципальный округ Сахалинской области </w:t>
            </w:r>
          </w:p>
        </w:tc>
        <w:tc>
          <w:tcPr>
            <w:tcW w:w="5245" w:type="dxa"/>
          </w:tcPr>
          <w:p w14:paraId="6F1641F1" w14:textId="3034C1C5" w:rsidR="00491984" w:rsidRPr="0036111B" w:rsidRDefault="00491984" w:rsidP="0036111B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Отдел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="00B23B01" w:rsidRPr="0036111B">
              <w:rPr>
                <w:sz w:val="26"/>
                <w:szCs w:val="26"/>
              </w:rPr>
              <w:t xml:space="preserve">Ногликский муниципальный округ Сахалинской области </w:t>
            </w:r>
          </w:p>
        </w:tc>
        <w:tc>
          <w:tcPr>
            <w:tcW w:w="2126" w:type="dxa"/>
          </w:tcPr>
          <w:p w14:paraId="3173B447" w14:textId="654197C0" w:rsidR="00491984" w:rsidRPr="0036111B" w:rsidRDefault="00491984" w:rsidP="00F01DCE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2026</w:t>
            </w:r>
            <w:r w:rsidR="00F01DCE" w:rsidRPr="0036111B">
              <w:rPr>
                <w:sz w:val="26"/>
                <w:szCs w:val="26"/>
              </w:rPr>
              <w:t>-</w:t>
            </w:r>
            <w:r w:rsidRPr="0036111B">
              <w:rPr>
                <w:sz w:val="26"/>
                <w:szCs w:val="26"/>
              </w:rPr>
              <w:t>2031 годы</w:t>
            </w:r>
          </w:p>
        </w:tc>
      </w:tr>
      <w:tr w:rsidR="0036111B" w:rsidRPr="0036111B" w14:paraId="4CC039E5" w14:textId="3ED7E647" w:rsidTr="00EF0EC6">
        <w:trPr>
          <w:trHeight w:val="2249"/>
        </w:trPr>
        <w:tc>
          <w:tcPr>
            <w:tcW w:w="698" w:type="dxa"/>
          </w:tcPr>
          <w:p w14:paraId="15A89147" w14:textId="0F8A41DA" w:rsidR="00491984" w:rsidRPr="0036111B" w:rsidRDefault="00491984" w:rsidP="00977AB3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1</w:t>
            </w:r>
            <w:r w:rsidR="00977AB3" w:rsidRPr="0036111B">
              <w:rPr>
                <w:sz w:val="26"/>
                <w:szCs w:val="26"/>
              </w:rPr>
              <w:t>1</w:t>
            </w:r>
            <w:r w:rsidRPr="0036111B">
              <w:rPr>
                <w:sz w:val="26"/>
                <w:szCs w:val="26"/>
              </w:rPr>
              <w:t>.</w:t>
            </w:r>
          </w:p>
        </w:tc>
        <w:tc>
          <w:tcPr>
            <w:tcW w:w="6101" w:type="dxa"/>
          </w:tcPr>
          <w:p w14:paraId="22B95DCB" w14:textId="57CC1A8B" w:rsidR="00491984" w:rsidRPr="0036111B" w:rsidRDefault="00491984" w:rsidP="00504573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Развитие энергетики муниципального образования </w:t>
            </w:r>
            <w:r w:rsidR="00504573" w:rsidRPr="0036111B">
              <w:rPr>
                <w:sz w:val="26"/>
                <w:szCs w:val="26"/>
              </w:rPr>
              <w:t xml:space="preserve">Ногликский муниципальный округ Сахалинской области </w:t>
            </w:r>
          </w:p>
        </w:tc>
        <w:tc>
          <w:tcPr>
            <w:tcW w:w="5245" w:type="dxa"/>
          </w:tcPr>
          <w:p w14:paraId="0F2D025C" w14:textId="2209E730" w:rsidR="00491984" w:rsidRPr="0036111B" w:rsidRDefault="00491984" w:rsidP="00B43614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Отдел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="00B43614" w:rsidRPr="0036111B">
              <w:rPr>
                <w:sz w:val="26"/>
                <w:szCs w:val="26"/>
              </w:rPr>
              <w:t>Ногликский муниципальный округ Сахалинской области</w:t>
            </w:r>
          </w:p>
        </w:tc>
        <w:tc>
          <w:tcPr>
            <w:tcW w:w="2126" w:type="dxa"/>
          </w:tcPr>
          <w:p w14:paraId="7BAA0D80" w14:textId="244202D5" w:rsidR="00491984" w:rsidRPr="0036111B" w:rsidRDefault="00491984" w:rsidP="00F01DCE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2026</w:t>
            </w:r>
            <w:r w:rsidR="00F01DCE" w:rsidRPr="0036111B">
              <w:rPr>
                <w:sz w:val="26"/>
                <w:szCs w:val="26"/>
              </w:rPr>
              <w:t>-</w:t>
            </w:r>
            <w:r w:rsidRPr="0036111B">
              <w:rPr>
                <w:sz w:val="26"/>
                <w:szCs w:val="26"/>
              </w:rPr>
              <w:t>2031 годы</w:t>
            </w:r>
          </w:p>
        </w:tc>
      </w:tr>
      <w:tr w:rsidR="0036111B" w:rsidRPr="0036111B" w14:paraId="185F7336" w14:textId="1A92BAB5" w:rsidTr="00EF0EC6">
        <w:trPr>
          <w:trHeight w:val="410"/>
        </w:trPr>
        <w:tc>
          <w:tcPr>
            <w:tcW w:w="698" w:type="dxa"/>
          </w:tcPr>
          <w:p w14:paraId="18B8932D" w14:textId="19584AEB" w:rsidR="006D7297" w:rsidRPr="0036111B" w:rsidRDefault="006D7297" w:rsidP="00A61EEC">
            <w:pPr>
              <w:pStyle w:val="ConsPlusCell"/>
              <w:jc w:val="center"/>
              <w:rPr>
                <w:sz w:val="26"/>
                <w:szCs w:val="26"/>
              </w:rPr>
            </w:pPr>
          </w:p>
        </w:tc>
        <w:tc>
          <w:tcPr>
            <w:tcW w:w="13472" w:type="dxa"/>
            <w:gridSpan w:val="3"/>
          </w:tcPr>
          <w:p w14:paraId="0A116E13" w14:textId="59CB8BF0" w:rsidR="006D7297" w:rsidRPr="0036111B" w:rsidRDefault="006D7297" w:rsidP="0003136A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Эффективное управление</w:t>
            </w:r>
          </w:p>
        </w:tc>
      </w:tr>
      <w:tr w:rsidR="0036111B" w:rsidRPr="0036111B" w14:paraId="7F0445BA" w14:textId="59B88AD8" w:rsidTr="00EF0EC6">
        <w:trPr>
          <w:trHeight w:val="2128"/>
        </w:trPr>
        <w:tc>
          <w:tcPr>
            <w:tcW w:w="698" w:type="dxa"/>
          </w:tcPr>
          <w:p w14:paraId="52C09B1E" w14:textId="59EEC0A2" w:rsidR="00491984" w:rsidRPr="0036111B" w:rsidRDefault="00491984" w:rsidP="00977AB3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1</w:t>
            </w:r>
            <w:r w:rsidR="00977AB3" w:rsidRPr="0036111B">
              <w:rPr>
                <w:sz w:val="26"/>
                <w:szCs w:val="26"/>
              </w:rPr>
              <w:t>2</w:t>
            </w:r>
            <w:r w:rsidRPr="0036111B">
              <w:rPr>
                <w:sz w:val="26"/>
                <w:szCs w:val="26"/>
              </w:rPr>
              <w:t>.</w:t>
            </w:r>
          </w:p>
        </w:tc>
        <w:tc>
          <w:tcPr>
            <w:tcW w:w="6101" w:type="dxa"/>
          </w:tcPr>
          <w:p w14:paraId="18287826" w14:textId="5D7F4870" w:rsidR="00491984" w:rsidRPr="0036111B" w:rsidRDefault="00491984" w:rsidP="00504573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Совершенствование системы муниципального управления в муниципальном образовании </w:t>
            </w:r>
            <w:r w:rsidR="00504573" w:rsidRPr="0036111B">
              <w:rPr>
                <w:sz w:val="26"/>
                <w:szCs w:val="26"/>
              </w:rPr>
              <w:t xml:space="preserve">Ногликский муниципальный округ Сахалинской области </w:t>
            </w:r>
          </w:p>
        </w:tc>
        <w:tc>
          <w:tcPr>
            <w:tcW w:w="5245" w:type="dxa"/>
          </w:tcPr>
          <w:p w14:paraId="566515DB" w14:textId="5717729D" w:rsidR="00491984" w:rsidRPr="0036111B" w:rsidRDefault="00C66E67" w:rsidP="00C66E67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Администрация муниципального образования Ногликский муниципальный округ Сахалинской области (управляющий делами администрации муниципального образования, департамент социальной политики администрации муниципального образования)</w:t>
            </w:r>
          </w:p>
        </w:tc>
        <w:tc>
          <w:tcPr>
            <w:tcW w:w="2126" w:type="dxa"/>
          </w:tcPr>
          <w:p w14:paraId="17B3664D" w14:textId="0FD07028" w:rsidR="00491984" w:rsidRPr="0036111B" w:rsidRDefault="00491984" w:rsidP="00F01DCE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2026</w:t>
            </w:r>
            <w:r w:rsidR="00F01DCE" w:rsidRPr="0036111B">
              <w:rPr>
                <w:sz w:val="26"/>
                <w:szCs w:val="26"/>
              </w:rPr>
              <w:t>-</w:t>
            </w:r>
            <w:r w:rsidRPr="0036111B">
              <w:rPr>
                <w:sz w:val="26"/>
                <w:szCs w:val="26"/>
              </w:rPr>
              <w:t>2031 годы</w:t>
            </w:r>
          </w:p>
        </w:tc>
      </w:tr>
      <w:tr w:rsidR="0036111B" w:rsidRPr="0036111B" w14:paraId="51D6D044" w14:textId="586845AE" w:rsidTr="00EF0EC6">
        <w:trPr>
          <w:trHeight w:val="1293"/>
        </w:trPr>
        <w:tc>
          <w:tcPr>
            <w:tcW w:w="698" w:type="dxa"/>
          </w:tcPr>
          <w:p w14:paraId="7DAF4205" w14:textId="20F92BD5" w:rsidR="00491984" w:rsidRPr="0036111B" w:rsidRDefault="00491984" w:rsidP="00977AB3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1</w:t>
            </w:r>
            <w:r w:rsidR="00977AB3" w:rsidRPr="0036111B">
              <w:rPr>
                <w:sz w:val="26"/>
                <w:szCs w:val="26"/>
              </w:rPr>
              <w:t>3</w:t>
            </w:r>
            <w:r w:rsidRPr="0036111B">
              <w:rPr>
                <w:sz w:val="26"/>
                <w:szCs w:val="26"/>
              </w:rPr>
              <w:t>.</w:t>
            </w:r>
          </w:p>
        </w:tc>
        <w:tc>
          <w:tcPr>
            <w:tcW w:w="6101" w:type="dxa"/>
          </w:tcPr>
          <w:p w14:paraId="0EDD0568" w14:textId="192C8EF8" w:rsidR="00491984" w:rsidRPr="0036111B" w:rsidRDefault="00491984" w:rsidP="00504573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Доступная среда в муниципальном образовании </w:t>
            </w:r>
            <w:r w:rsidR="00504573" w:rsidRPr="0036111B">
              <w:rPr>
                <w:sz w:val="26"/>
                <w:szCs w:val="26"/>
              </w:rPr>
              <w:t xml:space="preserve">Ногликский муниципальный округ Сахалинской области </w:t>
            </w:r>
          </w:p>
        </w:tc>
        <w:tc>
          <w:tcPr>
            <w:tcW w:w="5245" w:type="dxa"/>
          </w:tcPr>
          <w:p w14:paraId="46B967FB" w14:textId="2E76B7CF" w:rsidR="00491984" w:rsidRPr="0036111B" w:rsidRDefault="00491984" w:rsidP="00B23B01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Департамент социальной политики администрации муниципального образования </w:t>
            </w:r>
            <w:r w:rsidR="00B23B01" w:rsidRPr="0036111B">
              <w:rPr>
                <w:sz w:val="26"/>
                <w:szCs w:val="26"/>
              </w:rPr>
              <w:t xml:space="preserve">Ногликский муниципальный округ Сахалинской области </w:t>
            </w:r>
          </w:p>
        </w:tc>
        <w:tc>
          <w:tcPr>
            <w:tcW w:w="2126" w:type="dxa"/>
          </w:tcPr>
          <w:p w14:paraId="3345F669" w14:textId="5DA4AD90" w:rsidR="00491984" w:rsidRPr="0036111B" w:rsidRDefault="00491984" w:rsidP="00F01DCE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2026</w:t>
            </w:r>
            <w:r w:rsidR="00F01DCE" w:rsidRPr="0036111B">
              <w:rPr>
                <w:sz w:val="26"/>
                <w:szCs w:val="26"/>
              </w:rPr>
              <w:t>-</w:t>
            </w:r>
            <w:r w:rsidRPr="0036111B">
              <w:rPr>
                <w:sz w:val="26"/>
                <w:szCs w:val="26"/>
              </w:rPr>
              <w:t>2031 годы</w:t>
            </w:r>
          </w:p>
        </w:tc>
      </w:tr>
      <w:tr w:rsidR="0036111B" w:rsidRPr="0036111B" w14:paraId="5BCD7B1F" w14:textId="1E0AD797" w:rsidTr="00EF0EC6">
        <w:trPr>
          <w:trHeight w:val="958"/>
        </w:trPr>
        <w:tc>
          <w:tcPr>
            <w:tcW w:w="698" w:type="dxa"/>
          </w:tcPr>
          <w:p w14:paraId="168BDD26" w14:textId="7A4BFCDC" w:rsidR="00491984" w:rsidRPr="0036111B" w:rsidRDefault="00491984" w:rsidP="00977AB3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1</w:t>
            </w:r>
            <w:r w:rsidR="00977AB3" w:rsidRPr="0036111B">
              <w:rPr>
                <w:sz w:val="26"/>
                <w:szCs w:val="26"/>
              </w:rPr>
              <w:t>4</w:t>
            </w:r>
            <w:r w:rsidRPr="0036111B">
              <w:rPr>
                <w:sz w:val="26"/>
                <w:szCs w:val="26"/>
              </w:rPr>
              <w:t>.</w:t>
            </w:r>
          </w:p>
        </w:tc>
        <w:tc>
          <w:tcPr>
            <w:tcW w:w="6101" w:type="dxa"/>
          </w:tcPr>
          <w:p w14:paraId="39C38F48" w14:textId="2055D1F7" w:rsidR="00491984" w:rsidRPr="0036111B" w:rsidRDefault="00491984" w:rsidP="00504573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Управление муниципальными финансами муниципального образования </w:t>
            </w:r>
            <w:r w:rsidR="00504573" w:rsidRPr="0036111B">
              <w:rPr>
                <w:sz w:val="26"/>
                <w:szCs w:val="26"/>
              </w:rPr>
              <w:t xml:space="preserve">Ногликский муниципальный округ Сахалинской области </w:t>
            </w:r>
          </w:p>
        </w:tc>
        <w:tc>
          <w:tcPr>
            <w:tcW w:w="5245" w:type="dxa"/>
          </w:tcPr>
          <w:p w14:paraId="045C163B" w14:textId="42751F72" w:rsidR="00491984" w:rsidRPr="0036111B" w:rsidRDefault="00491984" w:rsidP="00B23B01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Финансовое управление муниципального образования </w:t>
            </w:r>
            <w:r w:rsidR="00B23B01" w:rsidRPr="0036111B">
              <w:rPr>
                <w:sz w:val="26"/>
                <w:szCs w:val="26"/>
              </w:rPr>
              <w:t xml:space="preserve">Ногликский муниципальный округ Сахалинской области </w:t>
            </w:r>
          </w:p>
        </w:tc>
        <w:tc>
          <w:tcPr>
            <w:tcW w:w="2126" w:type="dxa"/>
          </w:tcPr>
          <w:p w14:paraId="20FD6D3C" w14:textId="38F7E65E" w:rsidR="00491984" w:rsidRPr="0036111B" w:rsidRDefault="00491984" w:rsidP="00F01DCE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2026</w:t>
            </w:r>
            <w:r w:rsidR="00F01DCE" w:rsidRPr="0036111B">
              <w:rPr>
                <w:sz w:val="26"/>
                <w:szCs w:val="26"/>
              </w:rPr>
              <w:t>-</w:t>
            </w:r>
            <w:r w:rsidRPr="0036111B">
              <w:rPr>
                <w:sz w:val="26"/>
                <w:szCs w:val="26"/>
              </w:rPr>
              <w:t>2031 годы</w:t>
            </w:r>
          </w:p>
        </w:tc>
      </w:tr>
      <w:tr w:rsidR="0036111B" w:rsidRPr="0036111B" w14:paraId="52CF4CD2" w14:textId="3554652C" w:rsidTr="00EF0EC6">
        <w:trPr>
          <w:trHeight w:val="1254"/>
        </w:trPr>
        <w:tc>
          <w:tcPr>
            <w:tcW w:w="698" w:type="dxa"/>
          </w:tcPr>
          <w:p w14:paraId="17C4F1C9" w14:textId="1066D0B5" w:rsidR="00491984" w:rsidRPr="0036111B" w:rsidRDefault="00491984" w:rsidP="00977AB3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1</w:t>
            </w:r>
            <w:r w:rsidR="00977AB3" w:rsidRPr="0036111B">
              <w:rPr>
                <w:sz w:val="26"/>
                <w:szCs w:val="26"/>
              </w:rPr>
              <w:t>5</w:t>
            </w:r>
            <w:r w:rsidRPr="0036111B">
              <w:rPr>
                <w:sz w:val="26"/>
                <w:szCs w:val="26"/>
              </w:rPr>
              <w:t>.</w:t>
            </w:r>
          </w:p>
        </w:tc>
        <w:tc>
          <w:tcPr>
            <w:tcW w:w="6101" w:type="dxa"/>
          </w:tcPr>
          <w:p w14:paraId="5D39D2ED" w14:textId="2D8088DA" w:rsidR="00491984" w:rsidRPr="0036111B" w:rsidRDefault="00491984" w:rsidP="00504573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Совершенствование системы управления муниципальным имуществом муниципального образования </w:t>
            </w:r>
            <w:r w:rsidR="00504573" w:rsidRPr="0036111B">
              <w:rPr>
                <w:sz w:val="26"/>
                <w:szCs w:val="26"/>
              </w:rPr>
              <w:t xml:space="preserve">Ногликский муниципальный округ Сахалинской области </w:t>
            </w:r>
          </w:p>
        </w:tc>
        <w:tc>
          <w:tcPr>
            <w:tcW w:w="5245" w:type="dxa"/>
          </w:tcPr>
          <w:p w14:paraId="37B26B68" w14:textId="63EFE4F0" w:rsidR="00491984" w:rsidRPr="0036111B" w:rsidRDefault="00491984" w:rsidP="00B23B01">
            <w:pPr>
              <w:pStyle w:val="ConsPlusCell"/>
              <w:jc w:val="both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 xml:space="preserve">Комитет по управлению муниципальным имуществом муниципального образования </w:t>
            </w:r>
            <w:r w:rsidR="00B23B01" w:rsidRPr="0036111B">
              <w:rPr>
                <w:sz w:val="26"/>
                <w:szCs w:val="26"/>
              </w:rPr>
              <w:t xml:space="preserve">Ногликский муниципальный округ Сахалинской области </w:t>
            </w:r>
          </w:p>
        </w:tc>
        <w:tc>
          <w:tcPr>
            <w:tcW w:w="2126" w:type="dxa"/>
          </w:tcPr>
          <w:p w14:paraId="01BA22AD" w14:textId="4C026230" w:rsidR="00491984" w:rsidRPr="0036111B" w:rsidRDefault="00491984" w:rsidP="00F01DCE">
            <w:pPr>
              <w:pStyle w:val="ConsPlusCell"/>
              <w:jc w:val="center"/>
              <w:rPr>
                <w:sz w:val="26"/>
                <w:szCs w:val="26"/>
              </w:rPr>
            </w:pPr>
            <w:r w:rsidRPr="0036111B">
              <w:rPr>
                <w:sz w:val="26"/>
                <w:szCs w:val="26"/>
              </w:rPr>
              <w:t>2026</w:t>
            </w:r>
            <w:r w:rsidR="00F01DCE" w:rsidRPr="0036111B">
              <w:rPr>
                <w:sz w:val="26"/>
                <w:szCs w:val="26"/>
              </w:rPr>
              <w:t>-</w:t>
            </w:r>
            <w:r w:rsidRPr="0036111B">
              <w:rPr>
                <w:sz w:val="26"/>
                <w:szCs w:val="26"/>
              </w:rPr>
              <w:t>2031 годы</w:t>
            </w:r>
          </w:p>
        </w:tc>
      </w:tr>
    </w:tbl>
    <w:p w14:paraId="0FEC0AA8" w14:textId="77777777" w:rsidR="001D34BE" w:rsidRPr="00F01DCE" w:rsidRDefault="001D34BE" w:rsidP="0003136A">
      <w:pPr>
        <w:pStyle w:val="ConsPlusTitle"/>
        <w:jc w:val="center"/>
        <w:rPr>
          <w:b w:val="0"/>
          <w:color w:val="000000"/>
          <w:sz w:val="27"/>
          <w:szCs w:val="27"/>
        </w:rPr>
      </w:pPr>
    </w:p>
    <w:sectPr w:rsidR="001D34BE" w:rsidRPr="00F01DCE" w:rsidSect="00EF0EC6">
      <w:headerReference w:type="default" r:id="rId11"/>
      <w:type w:val="continuous"/>
      <w:pgSz w:w="16838" w:h="11906" w:orient="landscape"/>
      <w:pgMar w:top="1135" w:right="962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F84F0" w14:textId="77777777" w:rsidR="00FE43D8" w:rsidRDefault="00FE43D8">
      <w:r>
        <w:separator/>
      </w:r>
    </w:p>
  </w:endnote>
  <w:endnote w:type="continuationSeparator" w:id="0">
    <w:p w14:paraId="60966D33" w14:textId="77777777" w:rsidR="00FE43D8" w:rsidRDefault="00FE4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187214" w14:textId="77777777" w:rsidR="00FE43D8" w:rsidRDefault="00FE43D8">
      <w:r>
        <w:separator/>
      </w:r>
    </w:p>
  </w:footnote>
  <w:footnote w:type="continuationSeparator" w:id="0">
    <w:p w14:paraId="7F9718C0" w14:textId="77777777" w:rsidR="00FE43D8" w:rsidRDefault="00FE4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6044257"/>
      <w:docPartObj>
        <w:docPartGallery w:val="Page Numbers (Top of Page)"/>
        <w:docPartUnique/>
      </w:docPartObj>
    </w:sdtPr>
    <w:sdtEndPr/>
    <w:sdtContent>
      <w:p w14:paraId="5E97F8E2" w14:textId="2CEEFBF6" w:rsidR="00F01DCE" w:rsidRDefault="00F01DC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EE4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42CEC"/>
    <w:multiLevelType w:val="hybridMultilevel"/>
    <w:tmpl w:val="7AA80EDA"/>
    <w:lvl w:ilvl="0" w:tplc="FFB6A3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970E4"/>
    <w:multiLevelType w:val="hybridMultilevel"/>
    <w:tmpl w:val="E070A9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4D5E"/>
    <w:rsid w:val="00014168"/>
    <w:rsid w:val="00027E97"/>
    <w:rsid w:val="0003136A"/>
    <w:rsid w:val="0004554D"/>
    <w:rsid w:val="0006543B"/>
    <w:rsid w:val="00072CBC"/>
    <w:rsid w:val="00074113"/>
    <w:rsid w:val="00074150"/>
    <w:rsid w:val="00091B8A"/>
    <w:rsid w:val="00093E44"/>
    <w:rsid w:val="000969B0"/>
    <w:rsid w:val="000D175D"/>
    <w:rsid w:val="000F7EC1"/>
    <w:rsid w:val="00100771"/>
    <w:rsid w:val="001067F4"/>
    <w:rsid w:val="00110735"/>
    <w:rsid w:val="00115A46"/>
    <w:rsid w:val="00115A57"/>
    <w:rsid w:val="001348EB"/>
    <w:rsid w:val="00134EA8"/>
    <w:rsid w:val="00144F32"/>
    <w:rsid w:val="00171C00"/>
    <w:rsid w:val="00184800"/>
    <w:rsid w:val="001B24C3"/>
    <w:rsid w:val="001B5FAE"/>
    <w:rsid w:val="001C0012"/>
    <w:rsid w:val="001D34BE"/>
    <w:rsid w:val="00202A45"/>
    <w:rsid w:val="002058EC"/>
    <w:rsid w:val="002369D3"/>
    <w:rsid w:val="002646EC"/>
    <w:rsid w:val="00292CE9"/>
    <w:rsid w:val="00297250"/>
    <w:rsid w:val="002C661B"/>
    <w:rsid w:val="002C7859"/>
    <w:rsid w:val="002E3CF2"/>
    <w:rsid w:val="002E3E77"/>
    <w:rsid w:val="0031049F"/>
    <w:rsid w:val="0033332F"/>
    <w:rsid w:val="00334915"/>
    <w:rsid w:val="003443D9"/>
    <w:rsid w:val="00347415"/>
    <w:rsid w:val="0036111B"/>
    <w:rsid w:val="00363836"/>
    <w:rsid w:val="00363FC9"/>
    <w:rsid w:val="00385B82"/>
    <w:rsid w:val="00386434"/>
    <w:rsid w:val="00392A07"/>
    <w:rsid w:val="003C2428"/>
    <w:rsid w:val="003C60EC"/>
    <w:rsid w:val="003C6F58"/>
    <w:rsid w:val="003E1FA5"/>
    <w:rsid w:val="003E33E2"/>
    <w:rsid w:val="003E3765"/>
    <w:rsid w:val="003E62A0"/>
    <w:rsid w:val="003E74EC"/>
    <w:rsid w:val="00416224"/>
    <w:rsid w:val="00432661"/>
    <w:rsid w:val="004412AA"/>
    <w:rsid w:val="00456C09"/>
    <w:rsid w:val="0047404F"/>
    <w:rsid w:val="00487309"/>
    <w:rsid w:val="00491984"/>
    <w:rsid w:val="00491C5D"/>
    <w:rsid w:val="00494C94"/>
    <w:rsid w:val="004E5866"/>
    <w:rsid w:val="004E6CFA"/>
    <w:rsid w:val="004F2CC6"/>
    <w:rsid w:val="004F3DB7"/>
    <w:rsid w:val="00502064"/>
    <w:rsid w:val="00504573"/>
    <w:rsid w:val="00507E97"/>
    <w:rsid w:val="0054328E"/>
    <w:rsid w:val="0054411E"/>
    <w:rsid w:val="00582E2C"/>
    <w:rsid w:val="005A6114"/>
    <w:rsid w:val="005D62D2"/>
    <w:rsid w:val="00621A98"/>
    <w:rsid w:val="006343A7"/>
    <w:rsid w:val="00640B77"/>
    <w:rsid w:val="00651800"/>
    <w:rsid w:val="00661820"/>
    <w:rsid w:val="006619FB"/>
    <w:rsid w:val="0067161A"/>
    <w:rsid w:val="0068038D"/>
    <w:rsid w:val="00680D2C"/>
    <w:rsid w:val="00681CAF"/>
    <w:rsid w:val="00682CEB"/>
    <w:rsid w:val="00685EDC"/>
    <w:rsid w:val="006A691D"/>
    <w:rsid w:val="006D374C"/>
    <w:rsid w:val="006D7297"/>
    <w:rsid w:val="00723C68"/>
    <w:rsid w:val="00725616"/>
    <w:rsid w:val="00725C1B"/>
    <w:rsid w:val="00731B92"/>
    <w:rsid w:val="00737771"/>
    <w:rsid w:val="00752E9A"/>
    <w:rsid w:val="007538FB"/>
    <w:rsid w:val="00753AA8"/>
    <w:rsid w:val="00762817"/>
    <w:rsid w:val="00775F5A"/>
    <w:rsid w:val="00777F1A"/>
    <w:rsid w:val="0078048B"/>
    <w:rsid w:val="007853E2"/>
    <w:rsid w:val="007A0A31"/>
    <w:rsid w:val="007E72E3"/>
    <w:rsid w:val="00806B6A"/>
    <w:rsid w:val="00832DE8"/>
    <w:rsid w:val="008348DF"/>
    <w:rsid w:val="0085433F"/>
    <w:rsid w:val="008557A4"/>
    <w:rsid w:val="00860414"/>
    <w:rsid w:val="00870AFB"/>
    <w:rsid w:val="00881064"/>
    <w:rsid w:val="008872B8"/>
    <w:rsid w:val="00892432"/>
    <w:rsid w:val="008B0EA3"/>
    <w:rsid w:val="008D6E8A"/>
    <w:rsid w:val="008D7012"/>
    <w:rsid w:val="008F4C06"/>
    <w:rsid w:val="00900CA3"/>
    <w:rsid w:val="00901976"/>
    <w:rsid w:val="00906AFB"/>
    <w:rsid w:val="009535CE"/>
    <w:rsid w:val="009572E6"/>
    <w:rsid w:val="00965362"/>
    <w:rsid w:val="009671B8"/>
    <w:rsid w:val="009744F6"/>
    <w:rsid w:val="00974CA6"/>
    <w:rsid w:val="00977AB3"/>
    <w:rsid w:val="009931E5"/>
    <w:rsid w:val="009A5F87"/>
    <w:rsid w:val="009C6A25"/>
    <w:rsid w:val="009C6BB8"/>
    <w:rsid w:val="009F4085"/>
    <w:rsid w:val="00A0116A"/>
    <w:rsid w:val="00A03437"/>
    <w:rsid w:val="00A55482"/>
    <w:rsid w:val="00A61EEC"/>
    <w:rsid w:val="00A94BF5"/>
    <w:rsid w:val="00AA0577"/>
    <w:rsid w:val="00AC6445"/>
    <w:rsid w:val="00AE276F"/>
    <w:rsid w:val="00AF3037"/>
    <w:rsid w:val="00B00CB8"/>
    <w:rsid w:val="00B20901"/>
    <w:rsid w:val="00B234E8"/>
    <w:rsid w:val="00B23B01"/>
    <w:rsid w:val="00B43614"/>
    <w:rsid w:val="00B5261F"/>
    <w:rsid w:val="00B622D9"/>
    <w:rsid w:val="00B66248"/>
    <w:rsid w:val="00B86EE4"/>
    <w:rsid w:val="00B955EA"/>
    <w:rsid w:val="00B971B4"/>
    <w:rsid w:val="00BE4EFF"/>
    <w:rsid w:val="00BF7090"/>
    <w:rsid w:val="00C12608"/>
    <w:rsid w:val="00C2376A"/>
    <w:rsid w:val="00C37141"/>
    <w:rsid w:val="00C50A3F"/>
    <w:rsid w:val="00C66E67"/>
    <w:rsid w:val="00C82EE9"/>
    <w:rsid w:val="00C91C26"/>
    <w:rsid w:val="00CD63C3"/>
    <w:rsid w:val="00D02B8E"/>
    <w:rsid w:val="00D1338F"/>
    <w:rsid w:val="00D151A7"/>
    <w:rsid w:val="00D30DE6"/>
    <w:rsid w:val="00D4232E"/>
    <w:rsid w:val="00D51A28"/>
    <w:rsid w:val="00D65143"/>
    <w:rsid w:val="00DA1B56"/>
    <w:rsid w:val="00DA6A55"/>
    <w:rsid w:val="00DA728D"/>
    <w:rsid w:val="00DD110B"/>
    <w:rsid w:val="00E0536D"/>
    <w:rsid w:val="00E16CD4"/>
    <w:rsid w:val="00E445EF"/>
    <w:rsid w:val="00E45297"/>
    <w:rsid w:val="00E51A00"/>
    <w:rsid w:val="00E60AAC"/>
    <w:rsid w:val="00E713CA"/>
    <w:rsid w:val="00E76CC3"/>
    <w:rsid w:val="00E8367E"/>
    <w:rsid w:val="00E83932"/>
    <w:rsid w:val="00EB73FA"/>
    <w:rsid w:val="00EC53D4"/>
    <w:rsid w:val="00EF0EC6"/>
    <w:rsid w:val="00EF41CD"/>
    <w:rsid w:val="00F01DCE"/>
    <w:rsid w:val="00F043DF"/>
    <w:rsid w:val="00F0664D"/>
    <w:rsid w:val="00F23526"/>
    <w:rsid w:val="00F376AD"/>
    <w:rsid w:val="00F50A86"/>
    <w:rsid w:val="00F60882"/>
    <w:rsid w:val="00F735B4"/>
    <w:rsid w:val="00F929F5"/>
    <w:rsid w:val="00FE0EC5"/>
    <w:rsid w:val="00FE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99"/>
    <w:qFormat/>
    <w:rsid w:val="00870AFB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870AFB"/>
    <w:pPr>
      <w:autoSpaceDE w:val="0"/>
      <w:autoSpaceDN w:val="0"/>
      <w:adjustRightInd w:val="0"/>
      <w:spacing w:after="0" w:line="240" w:lineRule="auto"/>
    </w:pPr>
    <w:rPr>
      <w:sz w:val="28"/>
      <w:szCs w:val="28"/>
      <w:lang w:eastAsia="en-US"/>
    </w:rPr>
  </w:style>
  <w:style w:type="paragraph" w:customStyle="1" w:styleId="ConsPlusNormal">
    <w:name w:val="ConsPlusNormal"/>
    <w:rsid w:val="00D151A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</w:rPr>
  </w:style>
  <w:style w:type="paragraph" w:customStyle="1" w:styleId="ConsPlusTitle">
    <w:name w:val="ConsPlusTitle"/>
    <w:rsid w:val="00D151A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00ae519a-a787-4cb6-a9f3-e0d2ce624f96"/>
    <ds:schemaRef ds:uri="http://purl.org/dc/elements/1.1/"/>
    <ds:schemaRef ds:uri="D7192FFF-C2B2-4F10-B7A4-C791C93B172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AF89229-60F1-495B-B065-95FA10238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535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3</cp:revision>
  <cp:lastPrinted>2024-07-08T23:33:00Z</cp:lastPrinted>
  <dcterms:created xsi:type="dcterms:W3CDTF">2025-04-14T03:37:00Z</dcterms:created>
  <dcterms:modified xsi:type="dcterms:W3CDTF">2025-04-14T03:41:00Z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